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3">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5">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78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This Call-Off Schedule 21 may be included to adapt the Core Terms and Schedules so that the Call-Off Contract is under Northern Ireland Law.</w:t>
      </w:r>
    </w:p>
    <w:p w:rsidR="00000000" w:rsidDel="00000000" w:rsidP="00000000" w:rsidRDefault="00000000" w:rsidRPr="00000000" w14:paraId="00000007">
      <w:pPr>
        <w:tabs>
          <w:tab w:val="left" w:leader="none"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9">
      <w:pPr>
        <w:tabs>
          <w:tab w:val="left" w:leader="none"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A">
      <w:pPr>
        <w:tabs>
          <w:tab w:val="left" w:leader="none"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B">
      <w:pPr>
        <w:tabs>
          <w:tab w:val="left" w:leader="none"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10">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1">
      <w:pPr>
        <w:jc w:val="both"/>
        <w:rPr>
          <w:rFonts w:ascii="Arial" w:cs="Arial" w:eastAsia="Arial" w:hAnsi="Arial"/>
        </w:rPr>
      </w:pPr>
      <w:r w:rsidDel="00000000" w:rsidR="00000000" w:rsidRPr="00000000">
        <w:rPr>
          <w:rtl w:val="0"/>
        </w:rPr>
      </w:r>
    </w:p>
    <w:p w:rsidR="00000000" w:rsidDel="00000000" w:rsidP="00000000" w:rsidRDefault="00000000" w:rsidRPr="00000000" w14:paraId="00000012">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3">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tabs>
          <w:tab w:val="left" w:leader="none"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43"/>
        </w:tabs>
        <w:spacing w:after="0" w:before="0" w:line="240" w:lineRule="auto"/>
        <w:ind w:left="127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w:t>
        <w:tab/>
        <w:t xml:space="preserve">“Working Day”: reference to “England and Wales” replaced by “Northern Ireland”</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Joint Schedule 5 - Corporate Social Responsibility</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Clause 1.1: substitute the following wording: “NOT USED”.</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Clause 1.2: substitute the following wording: “NOT USED”.</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In Annex 1 to Joint Schedule 8 - Guarantee</w:t>
      </w:r>
    </w:p>
    <w:p w:rsidR="00000000" w:rsidDel="00000000" w:rsidP="00000000" w:rsidRDefault="00000000" w:rsidRPr="00000000" w14:paraId="00000025">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6">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p w:rsidR="00000000" w:rsidDel="00000000" w:rsidP="00000000" w:rsidRDefault="00000000" w:rsidRPr="00000000" w14:paraId="00000028">
      <w:pPr>
        <w:ind w:left="1985" w:hanging="709"/>
        <w:jc w:val="both"/>
        <w:rPr>
          <w:rFonts w:ascii="Arial" w:cs="Arial" w:eastAsia="Arial" w:hAnsi="Arial"/>
        </w:rPr>
      </w:pPr>
      <w:bookmarkStart w:colFirst="0" w:colLast="0" w:name="_heading=h.gjdgxs" w:id="0"/>
      <w:bookmarkEnd w:id="0"/>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Call-Off Schedules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tabs>
          <w:tab w:val="left" w:leader="none"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E">
      <w:pPr>
        <w:tabs>
          <w:tab w:val="left" w:leader="none"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F">
      <w:pPr>
        <w:tabs>
          <w:tab w:val="left" w:leader="none"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30">
      <w:pPr>
        <w:tabs>
          <w:tab w:val="left" w:leader="none"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1">
      <w:pPr>
        <w:tabs>
          <w:tab w:val="left" w:leader="none"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tl w:val="0"/>
        </w:rPr>
      </w:r>
    </w:p>
    <w:p w:rsidR="00000000" w:rsidDel="00000000" w:rsidP="00000000" w:rsidRDefault="00000000" w:rsidRPr="00000000" w14:paraId="00000037">
      <w:pPr>
        <w:rPr>
          <w:rFonts w:ascii="Arial" w:cs="Arial" w:eastAsia="Arial" w:hAnsi="Arial"/>
          <w:sz w:val="16"/>
          <w:szCs w:val="16"/>
        </w:rPr>
      </w:pPr>
      <w:r w:rsidDel="00000000" w:rsidR="00000000" w:rsidRPr="00000000">
        <w:rPr>
          <w:rtl w:val="0"/>
        </w:rPr>
      </w:r>
    </w:p>
    <w:sectPr>
      <w:headerReference r:id="rId7" w:type="default"/>
      <w:footerReference r:id="rId8"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leader="none" w:pos="4513"/>
        <w:tab w:val="right" w:leader="none"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RM6323</w:t>
    </w:r>
  </w:p>
  <w:p w:rsidR="00000000" w:rsidDel="00000000" w:rsidP="00000000" w:rsidRDefault="00000000" w:rsidRPr="00000000" w14:paraId="0000003E">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21 (Northern Ireland Law)</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8"/>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lang w:eastAsia="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ersonalComposeStyle" w:customStyle="1">
    <w:name w:val="Personal Compose Style"/>
    <w:basedOn w:val="DefaultParagraphFont"/>
    <w:rPr>
      <w:rFonts w:ascii="Arial" w:cs="Arial" w:hAnsi="Arial"/>
      <w:color w:val="auto"/>
      <w:sz w:val="20"/>
    </w:rPr>
  </w:style>
  <w:style w:type="character" w:styleId="PersonalReplyStyle" w:customStyle="1">
    <w:name w:val="Personal Reply Style"/>
    <w:basedOn w:val="DefaultParagraphFont"/>
    <w:rPr>
      <w:rFonts w:ascii="Arial" w:cs="Arial" w:hAnsi="Arial"/>
      <w:color w:val="auto"/>
      <w:sz w:val="20"/>
    </w:rPr>
  </w:style>
  <w:style w:type="paragraph" w:styleId="ListParagraph">
    <w:name w:val="List Paragraph"/>
    <w:basedOn w:val="Normal"/>
    <w:uiPriority w:val="34"/>
    <w:qFormat w:val="1"/>
    <w:rsid w:val="002066BE"/>
    <w:pPr>
      <w:ind w:left="720"/>
      <w:contextualSpacing w:val="1"/>
    </w:pPr>
  </w:style>
  <w:style w:type="table" w:styleId="TableGrid">
    <w:name w:val="Table Grid"/>
    <w:basedOn w:val="TableNormal"/>
    <w:rsid w:val="002066B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rsid w:val="002635B6"/>
    <w:rPr>
      <w:rFonts w:ascii="Segoe UI" w:cs="Segoe UI" w:hAnsi="Segoe UI"/>
      <w:sz w:val="18"/>
      <w:szCs w:val="18"/>
    </w:rPr>
  </w:style>
  <w:style w:type="character" w:styleId="BalloonTextChar" w:customStyle="1">
    <w:name w:val="Balloon Text Char"/>
    <w:basedOn w:val="DefaultParagraphFont"/>
    <w:link w:val="BalloonText"/>
    <w:rsid w:val="002635B6"/>
    <w:rPr>
      <w:rFonts w:ascii="Segoe UI" w:cs="Segoe UI" w:hAnsi="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styleId="HeaderChar" w:customStyle="1">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styleId="FooterChar" w:customStyle="1">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val="1"/>
    <w:unhideWhenUsed w:val="1"/>
    <w:rsid w:val="00371A31"/>
    <w:rPr>
      <w:sz w:val="16"/>
      <w:szCs w:val="16"/>
    </w:rPr>
  </w:style>
  <w:style w:type="paragraph" w:styleId="CommentText">
    <w:name w:val="annotation text"/>
    <w:basedOn w:val="Normal"/>
    <w:link w:val="CommentTextChar"/>
    <w:semiHidden w:val="1"/>
    <w:unhideWhenUsed w:val="1"/>
    <w:rsid w:val="00371A31"/>
    <w:rPr>
      <w:sz w:val="20"/>
      <w:szCs w:val="20"/>
    </w:rPr>
  </w:style>
  <w:style w:type="character" w:styleId="CommentTextChar" w:customStyle="1">
    <w:name w:val="Comment Text Char"/>
    <w:basedOn w:val="DefaultParagraphFont"/>
    <w:link w:val="CommentText"/>
    <w:semiHidden w:val="1"/>
    <w:rsid w:val="00371A31"/>
    <w:rPr>
      <w:lang w:eastAsia="en-US"/>
    </w:rPr>
  </w:style>
  <w:style w:type="paragraph" w:styleId="CommentSubject">
    <w:name w:val="annotation subject"/>
    <w:basedOn w:val="CommentText"/>
    <w:next w:val="CommentText"/>
    <w:link w:val="CommentSubjectChar"/>
    <w:semiHidden w:val="1"/>
    <w:unhideWhenUsed w:val="1"/>
    <w:rsid w:val="00371A31"/>
    <w:rPr>
      <w:b w:val="1"/>
      <w:bCs w:val="1"/>
    </w:rPr>
  </w:style>
  <w:style w:type="character" w:styleId="CommentSubjectChar" w:customStyle="1">
    <w:name w:val="Comment Subject Char"/>
    <w:basedOn w:val="CommentTextChar"/>
    <w:link w:val="CommentSubject"/>
    <w:semiHidden w:val="1"/>
    <w:rsid w:val="00371A31"/>
    <w:rPr>
      <w:b w:val="1"/>
      <w:bCs w:val="1"/>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FigRIT9t0bEAH6J+W9scRyoMQ5w==">AMUW2mXbvsu3yPw6ZCSlrPl0XurURDT2dWAaUdWIXILbrqVlmQAcCbaRwzArCCmHhp/T0Ihh2fLNASBDEz5rI22a6bHUYgCdeNlE3cuREd3A4RdKHiTeEOSP4qh5qkt6u+ejGGOysTAU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2020-12-10T14:36:00Z</dcterms:created>
  <dc:creator>Christine Carroll</dc:creator>
</cp:coreProperties>
</file>